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357A0" w14:textId="77777777" w:rsidR="00F07615" w:rsidRDefault="00F07615">
      <w:pPr>
        <w:pStyle w:val="p17"/>
        <w:snapToGrid w:val="0"/>
        <w:spacing w:before="0" w:after="0" w:line="300" w:lineRule="auto"/>
        <w:ind w:firstLineChars="217" w:firstLine="871"/>
        <w:jc w:val="both"/>
        <w:rPr>
          <w:rFonts w:hint="eastAsia"/>
          <w:b/>
          <w:bCs/>
          <w:color w:val="000000" w:themeColor="text1"/>
          <w:sz w:val="40"/>
          <w:szCs w:val="40"/>
        </w:rPr>
      </w:pPr>
    </w:p>
    <w:p w14:paraId="06E56620" w14:textId="77777777" w:rsidR="00F07615" w:rsidRDefault="00000000">
      <w:pPr>
        <w:pStyle w:val="p17"/>
        <w:snapToGrid w:val="0"/>
        <w:spacing w:before="0" w:after="0" w:line="300" w:lineRule="auto"/>
        <w:jc w:val="center"/>
        <w:rPr>
          <w:rFonts w:ascii="Times New Roman" w:hAnsi="Times New Roman" w:cs="Times New Roman"/>
          <w:b/>
          <w:bCs/>
          <w:color w:val="000000" w:themeColor="text1"/>
          <w:sz w:val="40"/>
          <w:szCs w:val="40"/>
        </w:rPr>
      </w:pPr>
      <w:r>
        <w:rPr>
          <w:rFonts w:hint="eastAsia"/>
          <w:b/>
          <w:bCs/>
          <w:color w:val="000000" w:themeColor="text1"/>
          <w:sz w:val="40"/>
          <w:szCs w:val="40"/>
        </w:rPr>
        <w:t>8</w:t>
      </w:r>
      <w:r>
        <w:rPr>
          <w:b/>
          <w:bCs/>
          <w:color w:val="000000" w:themeColor="text1"/>
          <w:sz w:val="40"/>
          <w:szCs w:val="40"/>
        </w:rPr>
        <w:t>13</w:t>
      </w:r>
      <w:r>
        <w:rPr>
          <w:rFonts w:hint="eastAsia"/>
          <w:b/>
          <w:bCs/>
          <w:color w:val="000000" w:themeColor="text1"/>
          <w:sz w:val="40"/>
          <w:szCs w:val="40"/>
        </w:rPr>
        <w:t>《专业俄语知识》</w:t>
      </w:r>
      <w:r>
        <w:rPr>
          <w:b/>
          <w:bCs/>
          <w:color w:val="000000" w:themeColor="text1"/>
          <w:sz w:val="40"/>
          <w:szCs w:val="40"/>
        </w:rPr>
        <w:t>考</w:t>
      </w:r>
      <w:r>
        <w:rPr>
          <w:rFonts w:ascii="Times New Roman" w:hAnsi="Times New Roman" w:cs="Times New Roman"/>
          <w:b/>
          <w:bCs/>
          <w:color w:val="000000" w:themeColor="text1"/>
          <w:sz w:val="40"/>
          <w:szCs w:val="40"/>
        </w:rPr>
        <w:t>试大纲</w:t>
      </w:r>
    </w:p>
    <w:p w14:paraId="298B9AAA" w14:textId="77777777" w:rsidR="00F07615" w:rsidRDefault="00000000">
      <w:pPr>
        <w:spacing w:line="360" w:lineRule="auto"/>
        <w:jc w:val="center"/>
        <w:rPr>
          <w:rFonts w:ascii="Arial" w:eastAsia="黑体" w:hAnsi="Arial"/>
          <w:b/>
          <w:bCs/>
          <w:color w:val="000000" w:themeColor="text1"/>
          <w:sz w:val="28"/>
          <w:szCs w:val="28"/>
        </w:rPr>
      </w:pPr>
      <w:r>
        <w:rPr>
          <w:rFonts w:hint="eastAsia"/>
          <w:b/>
          <w:color w:val="000000" w:themeColor="text1"/>
          <w:sz w:val="28"/>
          <w:szCs w:val="28"/>
        </w:rPr>
        <w:t>注意：本大纲为参考性考试大纲，是考生需要掌握的基本内容。</w:t>
      </w:r>
    </w:p>
    <w:p w14:paraId="6BB938B5" w14:textId="77777777" w:rsidR="00F07615" w:rsidRDefault="00000000">
      <w:pPr>
        <w:pStyle w:val="p0"/>
        <w:spacing w:line="440" w:lineRule="atLeast"/>
        <w:rPr>
          <w:rFonts w:ascii="黑体" w:eastAsia="黑体" w:hAnsi="黑体" w:hint="eastAsia"/>
          <w:color w:val="000000" w:themeColor="text1"/>
          <w:sz w:val="24"/>
          <w:szCs w:val="24"/>
        </w:rPr>
      </w:pPr>
      <w:r>
        <w:rPr>
          <w:rFonts w:ascii="宋体" w:hAnsi="宋体" w:hint="eastAsia"/>
          <w:b/>
          <w:bCs/>
          <w:color w:val="000000" w:themeColor="text1"/>
          <w:sz w:val="28"/>
          <w:szCs w:val="28"/>
        </w:rPr>
        <w:t>I.考试性质</w:t>
      </w:r>
    </w:p>
    <w:p w14:paraId="3BC16680" w14:textId="77777777" w:rsidR="00F07615" w:rsidRDefault="00000000">
      <w:pPr>
        <w:pStyle w:val="p0"/>
        <w:spacing w:line="400" w:lineRule="atLeast"/>
        <w:ind w:firstLine="480"/>
        <w:rPr>
          <w:rFonts w:ascii="宋体" w:hAnsi="宋体" w:hint="eastAsia"/>
          <w:color w:val="000000" w:themeColor="text1"/>
          <w:sz w:val="24"/>
          <w:szCs w:val="24"/>
        </w:rPr>
      </w:pPr>
      <w:r>
        <w:rPr>
          <w:rFonts w:ascii="宋体" w:hAnsi="宋体" w:hint="eastAsia"/>
          <w:color w:val="000000" w:themeColor="text1"/>
          <w:sz w:val="24"/>
          <w:szCs w:val="24"/>
        </w:rPr>
        <w:t>《专业俄语知识》是辽宁师范大学俄语语言文学硕士研究生入学考试（初试）的科目之一，考试对象为报考辽宁师范大学俄语语言文学专业硕士研究生入学考试（初试）的学生</w:t>
      </w:r>
      <w:r>
        <w:rPr>
          <w:rFonts w:ascii="Arial" w:hAnsi="Arial" w:cs="Arial"/>
          <w:color w:val="000000" w:themeColor="text1"/>
          <w:sz w:val="24"/>
          <w:szCs w:val="24"/>
        </w:rPr>
        <w:t>。</w:t>
      </w:r>
    </w:p>
    <w:p w14:paraId="058601F6" w14:textId="77777777" w:rsidR="00F07615" w:rsidRDefault="00000000">
      <w:pPr>
        <w:pStyle w:val="p0"/>
        <w:spacing w:line="400" w:lineRule="atLeast"/>
        <w:ind w:firstLine="480"/>
        <w:rPr>
          <w:rFonts w:ascii="宋体" w:hAnsi="宋体" w:hint="eastAsia"/>
          <w:color w:val="000000" w:themeColor="text1"/>
          <w:sz w:val="24"/>
          <w:szCs w:val="24"/>
        </w:rPr>
      </w:pPr>
      <w:r>
        <w:rPr>
          <w:rFonts w:ascii="宋体" w:hAnsi="宋体" w:hint="eastAsia"/>
          <w:color w:val="000000" w:themeColor="text1"/>
          <w:sz w:val="24"/>
          <w:szCs w:val="24"/>
        </w:rPr>
        <w:t xml:space="preserve"> </w:t>
      </w:r>
    </w:p>
    <w:p w14:paraId="4E193D35" w14:textId="77777777" w:rsidR="00F07615" w:rsidRDefault="00000000">
      <w:pPr>
        <w:pStyle w:val="p0"/>
        <w:spacing w:line="440" w:lineRule="atLeast"/>
        <w:rPr>
          <w:rFonts w:ascii="黑体" w:eastAsia="黑体" w:hAnsi="黑体" w:hint="eastAsia"/>
          <w:color w:val="000000" w:themeColor="text1"/>
          <w:sz w:val="24"/>
          <w:szCs w:val="24"/>
        </w:rPr>
      </w:pPr>
      <w:r>
        <w:rPr>
          <w:rFonts w:ascii="宋体" w:hAnsi="宋体" w:hint="eastAsia"/>
          <w:b/>
          <w:bCs/>
          <w:color w:val="000000" w:themeColor="text1"/>
          <w:sz w:val="28"/>
          <w:szCs w:val="28"/>
        </w:rPr>
        <w:t>II.考试内容和试卷结构</w:t>
      </w:r>
    </w:p>
    <w:p w14:paraId="394E0600" w14:textId="77777777" w:rsidR="00F07615" w:rsidRDefault="00000000">
      <w:pPr>
        <w:pStyle w:val="p0"/>
        <w:snapToGrid w:val="0"/>
        <w:spacing w:line="300" w:lineRule="atLeast"/>
        <w:ind w:firstLine="480"/>
        <w:jc w:val="left"/>
        <w:rPr>
          <w:rFonts w:ascii="黑体" w:eastAsia="黑体" w:hAnsi="黑体" w:hint="eastAsia"/>
          <w:color w:val="000000"/>
          <w:sz w:val="24"/>
          <w:szCs w:val="24"/>
        </w:rPr>
      </w:pPr>
      <w:r>
        <w:rPr>
          <w:rFonts w:ascii="宋体" w:hAnsi="宋体" w:hint="eastAsia"/>
          <w:b/>
          <w:bCs/>
          <w:color w:val="000000"/>
          <w:sz w:val="24"/>
          <w:szCs w:val="24"/>
        </w:rPr>
        <w:t>（一）考试内容和试卷结构</w:t>
      </w:r>
    </w:p>
    <w:p w14:paraId="01490F7C" w14:textId="77777777" w:rsidR="00F07615" w:rsidRDefault="00000000">
      <w:pPr>
        <w:pStyle w:val="p0"/>
        <w:snapToGrid w:val="0"/>
        <w:spacing w:line="300" w:lineRule="atLeast"/>
        <w:ind w:firstLine="480"/>
        <w:jc w:val="left"/>
        <w:rPr>
          <w:rFonts w:ascii="宋体" w:hAnsi="宋体" w:hint="eastAsia"/>
          <w:color w:val="000000"/>
          <w:sz w:val="24"/>
          <w:szCs w:val="24"/>
        </w:rPr>
      </w:pPr>
      <w:r>
        <w:rPr>
          <w:rFonts w:ascii="宋体" w:hAnsi="宋体" w:hint="eastAsia"/>
          <w:color w:val="000000"/>
          <w:sz w:val="24"/>
          <w:szCs w:val="24"/>
        </w:rPr>
        <w:t>考试内容分为</w:t>
      </w:r>
      <w:r>
        <w:rPr>
          <w:rFonts w:ascii="宋体" w:hAnsi="宋体" w:hint="eastAsia"/>
          <w:sz w:val="24"/>
          <w:szCs w:val="24"/>
        </w:rPr>
        <w:t>文学与国情文化</w:t>
      </w:r>
      <w:r>
        <w:rPr>
          <w:rFonts w:ascii="宋体" w:hAnsi="宋体" w:hint="eastAsia"/>
          <w:color w:val="000000"/>
          <w:sz w:val="24"/>
          <w:szCs w:val="24"/>
        </w:rPr>
        <w:t>两部分；题型为简答题和论述题等，旨在考查俄罗斯文学、文化和国情的基本常识。</w:t>
      </w:r>
    </w:p>
    <w:p w14:paraId="297828D0" w14:textId="77777777" w:rsidR="00F07615" w:rsidRDefault="00000000">
      <w:pPr>
        <w:pStyle w:val="p0"/>
        <w:spacing w:line="440" w:lineRule="atLeast"/>
        <w:ind w:firstLineChars="200" w:firstLine="482"/>
        <w:rPr>
          <w:b/>
          <w:sz w:val="24"/>
          <w:szCs w:val="24"/>
        </w:rPr>
      </w:pPr>
      <w:r>
        <w:rPr>
          <w:rFonts w:hint="eastAsia"/>
          <w:b/>
          <w:sz w:val="24"/>
          <w:szCs w:val="24"/>
        </w:rPr>
        <w:t>第一部分：文学</w:t>
      </w:r>
    </w:p>
    <w:p w14:paraId="01C283F7" w14:textId="77777777" w:rsidR="00F07615" w:rsidRDefault="00000000">
      <w:pPr>
        <w:pStyle w:val="p0"/>
        <w:spacing w:line="440" w:lineRule="atLeast"/>
        <w:ind w:firstLineChars="200" w:firstLine="480"/>
        <w:rPr>
          <w:bCs/>
          <w:sz w:val="32"/>
          <w:szCs w:val="32"/>
        </w:rPr>
      </w:pPr>
      <w:r>
        <w:rPr>
          <w:rFonts w:hint="eastAsia"/>
          <w:bCs/>
          <w:sz w:val="24"/>
          <w:szCs w:val="24"/>
        </w:rPr>
        <w:t>一、简答题</w:t>
      </w:r>
    </w:p>
    <w:p w14:paraId="1E4D4A63" w14:textId="77777777" w:rsidR="00F07615" w:rsidRDefault="00000000">
      <w:pPr>
        <w:pStyle w:val="p0"/>
        <w:spacing w:line="440" w:lineRule="atLeast"/>
        <w:ind w:firstLineChars="200" w:firstLine="480"/>
        <w:rPr>
          <w:bCs/>
          <w:sz w:val="24"/>
          <w:szCs w:val="24"/>
        </w:rPr>
      </w:pPr>
      <w:r>
        <w:rPr>
          <w:rFonts w:hint="eastAsia"/>
          <w:bCs/>
          <w:sz w:val="24"/>
          <w:szCs w:val="24"/>
        </w:rPr>
        <w:t>二、论述题</w:t>
      </w:r>
    </w:p>
    <w:p w14:paraId="162B7F87" w14:textId="77777777" w:rsidR="00F07615" w:rsidRDefault="00000000">
      <w:pPr>
        <w:pStyle w:val="p0"/>
        <w:spacing w:line="440" w:lineRule="atLeast"/>
        <w:ind w:firstLineChars="200" w:firstLine="482"/>
        <w:rPr>
          <w:b/>
          <w:sz w:val="24"/>
          <w:szCs w:val="24"/>
        </w:rPr>
      </w:pPr>
      <w:r>
        <w:rPr>
          <w:rFonts w:hint="eastAsia"/>
          <w:b/>
          <w:sz w:val="24"/>
          <w:szCs w:val="24"/>
        </w:rPr>
        <w:t>第二部分：国情文化</w:t>
      </w:r>
    </w:p>
    <w:p w14:paraId="1DC81412" w14:textId="77777777" w:rsidR="00F07615" w:rsidRDefault="00000000">
      <w:pPr>
        <w:pStyle w:val="p0"/>
        <w:spacing w:line="440" w:lineRule="atLeast"/>
        <w:ind w:firstLineChars="200" w:firstLine="480"/>
        <w:rPr>
          <w:bCs/>
          <w:sz w:val="32"/>
          <w:szCs w:val="32"/>
        </w:rPr>
      </w:pPr>
      <w:r>
        <w:rPr>
          <w:rFonts w:hint="eastAsia"/>
          <w:bCs/>
          <w:sz w:val="24"/>
          <w:szCs w:val="24"/>
        </w:rPr>
        <w:t>一、简答题</w:t>
      </w:r>
    </w:p>
    <w:p w14:paraId="1FB6A898" w14:textId="77777777" w:rsidR="00F07615" w:rsidRDefault="00000000">
      <w:pPr>
        <w:pStyle w:val="p0"/>
        <w:spacing w:line="440" w:lineRule="atLeast"/>
        <w:ind w:firstLineChars="200" w:firstLine="480"/>
        <w:rPr>
          <w:bCs/>
          <w:sz w:val="24"/>
          <w:szCs w:val="24"/>
        </w:rPr>
      </w:pPr>
      <w:r>
        <w:rPr>
          <w:rFonts w:hint="eastAsia"/>
          <w:bCs/>
          <w:sz w:val="24"/>
          <w:szCs w:val="24"/>
        </w:rPr>
        <w:t>二、论述题</w:t>
      </w:r>
    </w:p>
    <w:p w14:paraId="56389075" w14:textId="77777777" w:rsidR="00F07615" w:rsidRDefault="00F07615">
      <w:pPr>
        <w:pStyle w:val="p0"/>
        <w:spacing w:line="440" w:lineRule="atLeast"/>
        <w:ind w:firstLineChars="200" w:firstLine="480"/>
        <w:rPr>
          <w:bCs/>
          <w:sz w:val="24"/>
          <w:szCs w:val="24"/>
        </w:rPr>
      </w:pPr>
    </w:p>
    <w:p w14:paraId="7B026A48" w14:textId="77777777" w:rsidR="00F07615" w:rsidRDefault="00000000">
      <w:pPr>
        <w:pStyle w:val="p0"/>
        <w:spacing w:line="440" w:lineRule="atLeast"/>
        <w:ind w:firstLineChars="200" w:firstLine="482"/>
        <w:rPr>
          <w:b/>
          <w:sz w:val="24"/>
          <w:szCs w:val="24"/>
        </w:rPr>
      </w:pPr>
      <w:r>
        <w:rPr>
          <w:rFonts w:hint="eastAsia"/>
          <w:b/>
          <w:sz w:val="24"/>
          <w:szCs w:val="24"/>
        </w:rPr>
        <w:t>（二）试题示例</w:t>
      </w:r>
    </w:p>
    <w:p w14:paraId="3F6CA088" w14:textId="77777777" w:rsidR="00F07615" w:rsidRDefault="00000000">
      <w:pPr>
        <w:pStyle w:val="p0"/>
        <w:spacing w:line="440" w:lineRule="atLeast"/>
        <w:ind w:firstLineChars="200" w:firstLine="482"/>
        <w:rPr>
          <w:b/>
          <w:sz w:val="24"/>
          <w:szCs w:val="24"/>
          <w:lang w:val="ru-RU"/>
        </w:rPr>
      </w:pPr>
      <w:r>
        <w:rPr>
          <w:b/>
          <w:sz w:val="24"/>
          <w:szCs w:val="24"/>
          <w:lang w:val="ru-RU"/>
        </w:rPr>
        <w:t>Русская литература (Можно ответить на китайском языке)</w:t>
      </w:r>
    </w:p>
    <w:p w14:paraId="5DCF5F4A" w14:textId="77777777" w:rsidR="00F07615" w:rsidRDefault="00000000">
      <w:pPr>
        <w:pStyle w:val="p0"/>
        <w:spacing w:line="440" w:lineRule="atLeast"/>
        <w:ind w:firstLineChars="200" w:firstLine="480"/>
        <w:rPr>
          <w:bCs/>
          <w:sz w:val="24"/>
          <w:szCs w:val="24"/>
          <w:lang w:val="ru-RU"/>
        </w:rPr>
      </w:pPr>
      <w:r>
        <w:rPr>
          <w:rFonts w:hint="eastAsia"/>
          <w:bCs/>
          <w:sz w:val="24"/>
          <w:szCs w:val="24"/>
        </w:rPr>
        <w:t>一、</w:t>
      </w:r>
      <w:r>
        <w:rPr>
          <w:bCs/>
          <w:sz w:val="24"/>
          <w:szCs w:val="24"/>
          <w:lang w:val="ru-RU"/>
        </w:rPr>
        <w:t>Коротко ответьте на следующие вопросы.</w:t>
      </w:r>
    </w:p>
    <w:p w14:paraId="06EFCC60" w14:textId="7887E0AE" w:rsidR="00F07615" w:rsidRDefault="00000000">
      <w:pPr>
        <w:pStyle w:val="p0"/>
        <w:spacing w:line="440" w:lineRule="atLeast"/>
        <w:ind w:firstLineChars="200" w:firstLine="480"/>
        <w:rPr>
          <w:bCs/>
          <w:sz w:val="24"/>
          <w:szCs w:val="24"/>
          <w:lang w:val="ru-RU"/>
        </w:rPr>
      </w:pPr>
      <w:r>
        <w:rPr>
          <w:rFonts w:hint="eastAsia"/>
          <w:bCs/>
          <w:sz w:val="24"/>
          <w:szCs w:val="24"/>
          <w:lang w:val="ru-RU"/>
        </w:rPr>
        <w:t>1</w:t>
      </w:r>
      <w:r>
        <w:rPr>
          <w:bCs/>
          <w:sz w:val="24"/>
          <w:szCs w:val="24"/>
          <w:lang w:val="ru-RU"/>
        </w:rPr>
        <w:t xml:space="preserve">. Что такое </w:t>
      </w:r>
      <w:r w:rsidR="003F7536">
        <w:rPr>
          <w:bCs/>
          <w:sz w:val="24"/>
          <w:szCs w:val="24"/>
          <w:lang w:val="ru-RU"/>
        </w:rPr>
        <w:t>л</w:t>
      </w:r>
      <w:r>
        <w:rPr>
          <w:bCs/>
          <w:sz w:val="24"/>
          <w:szCs w:val="24"/>
          <w:lang w:val="ru-RU"/>
        </w:rPr>
        <w:t>ишний человек</w:t>
      </w:r>
      <w:r w:rsidR="009660F6">
        <w:rPr>
          <w:rFonts w:hint="eastAsia"/>
          <w:bCs/>
          <w:sz w:val="24"/>
          <w:szCs w:val="24"/>
          <w:lang w:val="ru-RU"/>
        </w:rPr>
        <w:t xml:space="preserve"> </w:t>
      </w:r>
      <w:r>
        <w:rPr>
          <w:bCs/>
          <w:sz w:val="24"/>
          <w:szCs w:val="24"/>
          <w:lang w:val="ru-RU"/>
        </w:rPr>
        <w:t>?</w:t>
      </w:r>
    </w:p>
    <w:p w14:paraId="706B3206" w14:textId="77777777" w:rsidR="00F07615" w:rsidRDefault="00000000">
      <w:pPr>
        <w:pStyle w:val="p0"/>
        <w:spacing w:line="440" w:lineRule="atLeast"/>
        <w:ind w:firstLineChars="200" w:firstLine="480"/>
        <w:rPr>
          <w:bCs/>
          <w:sz w:val="24"/>
          <w:szCs w:val="24"/>
          <w:lang w:val="ru-RU"/>
        </w:rPr>
      </w:pPr>
      <w:r>
        <w:rPr>
          <w:bCs/>
          <w:sz w:val="24"/>
          <w:szCs w:val="24"/>
          <w:lang w:val="ru-RU"/>
        </w:rPr>
        <w:t xml:space="preserve">2. </w:t>
      </w:r>
      <w:r>
        <w:rPr>
          <w:rFonts w:hint="eastAsia"/>
          <w:bCs/>
          <w:sz w:val="24"/>
          <w:szCs w:val="24"/>
          <w:lang w:val="ru-RU"/>
        </w:rPr>
        <w:t>……</w:t>
      </w:r>
    </w:p>
    <w:p w14:paraId="77877837" w14:textId="77777777" w:rsidR="00F07615" w:rsidRDefault="00000000">
      <w:pPr>
        <w:pStyle w:val="p0"/>
        <w:spacing w:line="440" w:lineRule="atLeast"/>
        <w:ind w:firstLineChars="200" w:firstLine="480"/>
        <w:rPr>
          <w:bCs/>
          <w:sz w:val="24"/>
          <w:szCs w:val="24"/>
          <w:lang w:val="ru-RU"/>
        </w:rPr>
      </w:pPr>
      <w:r>
        <w:rPr>
          <w:rFonts w:hint="eastAsia"/>
          <w:bCs/>
          <w:sz w:val="24"/>
          <w:szCs w:val="24"/>
        </w:rPr>
        <w:t>二、</w:t>
      </w:r>
      <w:r>
        <w:rPr>
          <w:bCs/>
          <w:sz w:val="24"/>
          <w:szCs w:val="24"/>
          <w:lang w:val="ru-RU"/>
        </w:rPr>
        <w:t>Ответьте на следующие вопросы.</w:t>
      </w:r>
    </w:p>
    <w:p w14:paraId="5FBCEB2C" w14:textId="0B9550E7" w:rsidR="00F07615" w:rsidRDefault="00000000">
      <w:pPr>
        <w:pStyle w:val="p0"/>
        <w:spacing w:line="440" w:lineRule="atLeast"/>
        <w:ind w:firstLineChars="200" w:firstLine="480"/>
        <w:rPr>
          <w:bCs/>
          <w:sz w:val="24"/>
          <w:szCs w:val="24"/>
          <w:lang w:val="ru-RU"/>
        </w:rPr>
      </w:pPr>
      <w:r>
        <w:rPr>
          <w:rFonts w:hint="eastAsia"/>
          <w:bCs/>
          <w:sz w:val="24"/>
          <w:szCs w:val="24"/>
          <w:lang w:val="ru-RU"/>
        </w:rPr>
        <w:t>1</w:t>
      </w:r>
      <w:r>
        <w:rPr>
          <w:bCs/>
          <w:sz w:val="24"/>
          <w:szCs w:val="24"/>
          <w:lang w:val="ru-RU"/>
        </w:rPr>
        <w:t xml:space="preserve">. В чём заключается трагедия </w:t>
      </w:r>
      <w:r w:rsidR="009660F6">
        <w:rPr>
          <w:bCs/>
          <w:sz w:val="24"/>
          <w:szCs w:val="24"/>
          <w:lang w:val="ru-RU"/>
        </w:rPr>
        <w:t>Григория Мелехова</w:t>
      </w:r>
      <w:r>
        <w:rPr>
          <w:rFonts w:hint="eastAsia"/>
          <w:bCs/>
          <w:sz w:val="24"/>
          <w:szCs w:val="24"/>
          <w:lang w:val="ru-RU"/>
        </w:rPr>
        <w:t>？</w:t>
      </w:r>
    </w:p>
    <w:p w14:paraId="34411FBC" w14:textId="77777777" w:rsidR="00F07615" w:rsidRDefault="00F07615">
      <w:pPr>
        <w:pStyle w:val="p0"/>
        <w:spacing w:line="440" w:lineRule="atLeast"/>
        <w:ind w:firstLineChars="200" w:firstLine="480"/>
        <w:rPr>
          <w:bCs/>
          <w:sz w:val="24"/>
          <w:szCs w:val="24"/>
          <w:lang w:val="ru-RU"/>
        </w:rPr>
      </w:pPr>
    </w:p>
    <w:p w14:paraId="0334EBAE" w14:textId="77777777" w:rsidR="00F07615" w:rsidRDefault="00000000">
      <w:pPr>
        <w:pStyle w:val="p0"/>
        <w:spacing w:line="440" w:lineRule="atLeast"/>
        <w:ind w:firstLineChars="200" w:firstLine="482"/>
        <w:rPr>
          <w:b/>
          <w:sz w:val="24"/>
          <w:szCs w:val="24"/>
          <w:lang w:val="ru-RU"/>
        </w:rPr>
      </w:pPr>
      <w:r>
        <w:rPr>
          <w:b/>
          <w:sz w:val="24"/>
          <w:szCs w:val="24"/>
          <w:lang w:val="ru-RU"/>
        </w:rPr>
        <w:t>Русская культура (Можно ответить на китайском языке)</w:t>
      </w:r>
    </w:p>
    <w:p w14:paraId="675896D7" w14:textId="77777777" w:rsidR="00F07615" w:rsidRDefault="00000000">
      <w:pPr>
        <w:pStyle w:val="p0"/>
        <w:spacing w:line="440" w:lineRule="atLeast"/>
        <w:ind w:firstLineChars="200" w:firstLine="480"/>
        <w:rPr>
          <w:bCs/>
          <w:sz w:val="24"/>
          <w:szCs w:val="24"/>
          <w:lang w:val="ru-RU"/>
        </w:rPr>
      </w:pPr>
      <w:r>
        <w:rPr>
          <w:rFonts w:hint="eastAsia"/>
          <w:bCs/>
          <w:sz w:val="24"/>
          <w:szCs w:val="24"/>
        </w:rPr>
        <w:t>一、</w:t>
      </w:r>
      <w:r>
        <w:rPr>
          <w:bCs/>
          <w:sz w:val="24"/>
          <w:szCs w:val="24"/>
          <w:lang w:val="ru-RU"/>
        </w:rPr>
        <w:t>Объясните смысл следующих словосочетаний.</w:t>
      </w:r>
    </w:p>
    <w:p w14:paraId="4C9F9F4E" w14:textId="77777777" w:rsidR="00F07615" w:rsidRDefault="00000000">
      <w:pPr>
        <w:pStyle w:val="p0"/>
        <w:spacing w:line="440" w:lineRule="atLeast"/>
        <w:ind w:firstLineChars="200" w:firstLine="480"/>
        <w:rPr>
          <w:bCs/>
          <w:sz w:val="24"/>
          <w:szCs w:val="24"/>
          <w:lang w:val="ru-RU"/>
        </w:rPr>
      </w:pPr>
      <w:r>
        <w:rPr>
          <w:rFonts w:hint="eastAsia"/>
          <w:bCs/>
          <w:sz w:val="24"/>
          <w:szCs w:val="24"/>
          <w:lang w:val="ru-RU"/>
        </w:rPr>
        <w:t>1</w:t>
      </w:r>
      <w:r>
        <w:rPr>
          <w:bCs/>
          <w:sz w:val="24"/>
          <w:szCs w:val="24"/>
          <w:lang w:val="ru-RU"/>
        </w:rPr>
        <w:t>. Закон о Юрьевом дне</w:t>
      </w:r>
    </w:p>
    <w:p w14:paraId="171A482B" w14:textId="77777777" w:rsidR="00F07615" w:rsidRDefault="00000000">
      <w:pPr>
        <w:pStyle w:val="p0"/>
        <w:spacing w:line="440" w:lineRule="atLeast"/>
        <w:ind w:firstLineChars="200" w:firstLine="480"/>
        <w:rPr>
          <w:bCs/>
          <w:sz w:val="24"/>
          <w:szCs w:val="24"/>
          <w:lang w:val="ru-RU"/>
        </w:rPr>
      </w:pPr>
      <w:r>
        <w:rPr>
          <w:rFonts w:hint="eastAsia"/>
          <w:bCs/>
          <w:sz w:val="24"/>
          <w:szCs w:val="24"/>
          <w:lang w:val="ru-RU"/>
        </w:rPr>
        <w:lastRenderedPageBreak/>
        <w:t>2</w:t>
      </w:r>
      <w:r>
        <w:rPr>
          <w:bCs/>
          <w:sz w:val="24"/>
          <w:szCs w:val="24"/>
          <w:lang w:val="ru-RU"/>
        </w:rPr>
        <w:t xml:space="preserve">. </w:t>
      </w:r>
      <w:r>
        <w:rPr>
          <w:rFonts w:hint="eastAsia"/>
          <w:bCs/>
          <w:sz w:val="24"/>
          <w:szCs w:val="24"/>
          <w:lang w:val="ru-RU"/>
        </w:rPr>
        <w:t>……</w:t>
      </w:r>
    </w:p>
    <w:p w14:paraId="22AF4E14" w14:textId="77777777" w:rsidR="00F07615" w:rsidRDefault="00000000">
      <w:pPr>
        <w:pStyle w:val="p0"/>
        <w:spacing w:line="440" w:lineRule="atLeast"/>
        <w:ind w:firstLineChars="200" w:firstLine="480"/>
        <w:rPr>
          <w:bCs/>
          <w:sz w:val="24"/>
          <w:szCs w:val="24"/>
          <w:lang w:val="ru-RU"/>
        </w:rPr>
      </w:pPr>
      <w:r>
        <w:rPr>
          <w:rFonts w:hint="eastAsia"/>
          <w:bCs/>
          <w:sz w:val="24"/>
          <w:szCs w:val="24"/>
        </w:rPr>
        <w:t>二、</w:t>
      </w:r>
      <w:r>
        <w:rPr>
          <w:bCs/>
          <w:sz w:val="24"/>
          <w:szCs w:val="24"/>
          <w:lang w:val="ru-RU"/>
        </w:rPr>
        <w:t>Ответьте на следующие вопросы.</w:t>
      </w:r>
    </w:p>
    <w:p w14:paraId="3A530778" w14:textId="77777777" w:rsidR="00F07615" w:rsidRDefault="00000000">
      <w:pPr>
        <w:pStyle w:val="p0"/>
        <w:spacing w:line="440" w:lineRule="atLeast"/>
        <w:ind w:firstLineChars="200" w:firstLine="480"/>
        <w:rPr>
          <w:bCs/>
          <w:sz w:val="24"/>
          <w:szCs w:val="24"/>
          <w:lang w:val="ru-RU"/>
        </w:rPr>
      </w:pPr>
      <w:r>
        <w:rPr>
          <w:rFonts w:hint="eastAsia"/>
          <w:bCs/>
          <w:sz w:val="24"/>
          <w:szCs w:val="24"/>
          <w:lang w:val="ru-RU"/>
        </w:rPr>
        <w:t>1</w:t>
      </w:r>
      <w:r>
        <w:rPr>
          <w:bCs/>
          <w:sz w:val="24"/>
          <w:szCs w:val="24"/>
          <w:lang w:val="ru-RU"/>
        </w:rPr>
        <w:t>. Как русские отмечают Рождество</w:t>
      </w:r>
      <w:r>
        <w:rPr>
          <w:rFonts w:hint="eastAsia"/>
          <w:bCs/>
          <w:sz w:val="24"/>
          <w:szCs w:val="24"/>
          <w:lang w:val="ru-RU"/>
        </w:rPr>
        <w:t>？</w:t>
      </w:r>
    </w:p>
    <w:p w14:paraId="5BFF4987" w14:textId="77777777" w:rsidR="00F07615" w:rsidRDefault="00F07615">
      <w:pPr>
        <w:pStyle w:val="p0"/>
        <w:spacing w:line="440" w:lineRule="atLeast"/>
        <w:ind w:firstLineChars="200" w:firstLine="480"/>
        <w:rPr>
          <w:bCs/>
          <w:sz w:val="24"/>
          <w:szCs w:val="24"/>
          <w:lang w:val="ru-RU"/>
        </w:rPr>
      </w:pPr>
    </w:p>
    <w:p w14:paraId="127F9B6E" w14:textId="77777777" w:rsidR="00F07615" w:rsidRDefault="00000000">
      <w:pPr>
        <w:pStyle w:val="p0"/>
        <w:spacing w:line="440" w:lineRule="atLeast"/>
        <w:rPr>
          <w:rFonts w:ascii="黑体" w:eastAsia="黑体" w:hAnsi="黑体" w:hint="eastAsia"/>
          <w:sz w:val="24"/>
          <w:szCs w:val="24"/>
          <w:lang w:val="ru-RU"/>
        </w:rPr>
      </w:pPr>
      <w:r>
        <w:rPr>
          <w:rFonts w:ascii="宋体" w:hAnsi="宋体" w:hint="eastAsia"/>
          <w:b/>
          <w:bCs/>
          <w:sz w:val="28"/>
          <w:szCs w:val="28"/>
        </w:rPr>
        <w:t>III</w:t>
      </w:r>
      <w:r>
        <w:rPr>
          <w:rFonts w:ascii="宋体" w:hAnsi="宋体" w:hint="eastAsia"/>
          <w:b/>
          <w:bCs/>
          <w:sz w:val="28"/>
          <w:szCs w:val="28"/>
          <w:lang w:val="ru-RU"/>
        </w:rPr>
        <w:t>.</w:t>
      </w:r>
      <w:r>
        <w:rPr>
          <w:rFonts w:ascii="宋体" w:hAnsi="宋体" w:hint="eastAsia"/>
          <w:b/>
          <w:bCs/>
          <w:sz w:val="28"/>
          <w:szCs w:val="28"/>
        </w:rPr>
        <w:t>参考书目</w:t>
      </w:r>
    </w:p>
    <w:p w14:paraId="31E0C6A9" w14:textId="77777777" w:rsidR="00F07615" w:rsidRDefault="00000000">
      <w:pPr>
        <w:pStyle w:val="p0"/>
        <w:spacing w:line="440" w:lineRule="atLeast"/>
        <w:ind w:firstLineChars="200" w:firstLine="480"/>
        <w:rPr>
          <w:bCs/>
          <w:color w:val="000000"/>
          <w:sz w:val="24"/>
          <w:szCs w:val="24"/>
          <w:lang w:val="ru-RU"/>
        </w:rPr>
      </w:pPr>
      <w:r w:rsidRPr="009660F6">
        <w:rPr>
          <w:rFonts w:hint="eastAsia"/>
          <w:bCs/>
          <w:color w:val="000000"/>
          <w:sz w:val="24"/>
          <w:szCs w:val="24"/>
          <w:lang w:val="ru-RU"/>
        </w:rPr>
        <w:t>1.</w:t>
      </w:r>
      <w:r>
        <w:rPr>
          <w:rFonts w:hint="eastAsia"/>
          <w:bCs/>
          <w:color w:val="000000"/>
          <w:sz w:val="24"/>
          <w:szCs w:val="24"/>
        </w:rPr>
        <w:t>《俄国文学史》</w:t>
      </w:r>
      <w:r>
        <w:rPr>
          <w:rFonts w:hint="eastAsia"/>
          <w:bCs/>
          <w:color w:val="000000"/>
          <w:sz w:val="24"/>
          <w:szCs w:val="24"/>
          <w:lang w:val="ru-RU"/>
        </w:rPr>
        <w:t>（</w:t>
      </w:r>
      <w:r>
        <w:rPr>
          <w:rFonts w:hint="eastAsia"/>
          <w:bCs/>
          <w:color w:val="000000"/>
          <w:sz w:val="24"/>
          <w:szCs w:val="24"/>
        </w:rPr>
        <w:t>上卷</w:t>
      </w:r>
      <w:r>
        <w:rPr>
          <w:rFonts w:hint="eastAsia"/>
          <w:bCs/>
          <w:color w:val="000000"/>
          <w:sz w:val="24"/>
          <w:szCs w:val="24"/>
          <w:lang w:val="ru-RU"/>
        </w:rPr>
        <w:t>）（</w:t>
      </w:r>
      <w:r>
        <w:rPr>
          <w:rFonts w:hint="eastAsia"/>
          <w:bCs/>
          <w:color w:val="000000"/>
          <w:sz w:val="24"/>
          <w:szCs w:val="24"/>
        </w:rPr>
        <w:t>修订版</w:t>
      </w:r>
      <w:r>
        <w:rPr>
          <w:rFonts w:hint="eastAsia"/>
          <w:bCs/>
          <w:color w:val="000000"/>
          <w:sz w:val="24"/>
          <w:szCs w:val="24"/>
          <w:lang w:val="ru-RU"/>
        </w:rPr>
        <w:t>），</w:t>
      </w:r>
      <w:r>
        <w:rPr>
          <w:rFonts w:hint="eastAsia"/>
          <w:bCs/>
          <w:color w:val="000000"/>
          <w:sz w:val="24"/>
          <w:szCs w:val="24"/>
        </w:rPr>
        <w:t>曹靖华</w:t>
      </w:r>
      <w:r>
        <w:rPr>
          <w:rFonts w:hint="eastAsia"/>
          <w:bCs/>
          <w:color w:val="000000"/>
          <w:sz w:val="24"/>
          <w:szCs w:val="24"/>
          <w:lang w:val="ru-RU"/>
        </w:rPr>
        <w:t>，</w:t>
      </w:r>
      <w:r>
        <w:rPr>
          <w:rFonts w:hint="eastAsia"/>
          <w:bCs/>
          <w:color w:val="000000"/>
          <w:sz w:val="24"/>
          <w:szCs w:val="24"/>
        </w:rPr>
        <w:t>北京大学出版社</w:t>
      </w:r>
      <w:r>
        <w:rPr>
          <w:rFonts w:hint="eastAsia"/>
          <w:bCs/>
          <w:color w:val="000000"/>
          <w:sz w:val="24"/>
          <w:szCs w:val="24"/>
          <w:lang w:val="ru-RU"/>
        </w:rPr>
        <w:t>，</w:t>
      </w:r>
      <w:r>
        <w:rPr>
          <w:rFonts w:hint="eastAsia"/>
          <w:bCs/>
          <w:color w:val="000000"/>
          <w:sz w:val="24"/>
          <w:szCs w:val="24"/>
          <w:lang w:val="ru-RU"/>
        </w:rPr>
        <w:t>2</w:t>
      </w:r>
      <w:r>
        <w:rPr>
          <w:bCs/>
          <w:color w:val="000000"/>
          <w:sz w:val="24"/>
          <w:szCs w:val="24"/>
          <w:lang w:val="ru-RU"/>
        </w:rPr>
        <w:t>007</w:t>
      </w:r>
      <w:r>
        <w:rPr>
          <w:rFonts w:hint="eastAsia"/>
          <w:bCs/>
          <w:color w:val="000000"/>
          <w:sz w:val="24"/>
          <w:szCs w:val="24"/>
        </w:rPr>
        <w:t>年版</w:t>
      </w:r>
      <w:r>
        <w:rPr>
          <w:rFonts w:hint="eastAsia"/>
          <w:bCs/>
          <w:color w:val="000000"/>
          <w:sz w:val="24"/>
          <w:szCs w:val="24"/>
          <w:lang w:val="ru-RU"/>
        </w:rPr>
        <w:t>；</w:t>
      </w:r>
    </w:p>
    <w:p w14:paraId="77F4BC00" w14:textId="77777777" w:rsidR="00F07615" w:rsidRDefault="00000000">
      <w:pPr>
        <w:pStyle w:val="p0"/>
        <w:spacing w:line="440" w:lineRule="atLeast"/>
        <w:ind w:firstLineChars="200" w:firstLine="480"/>
        <w:rPr>
          <w:bCs/>
          <w:color w:val="000000"/>
          <w:sz w:val="24"/>
          <w:szCs w:val="24"/>
          <w:lang w:val="ru-RU"/>
        </w:rPr>
      </w:pPr>
      <w:r>
        <w:rPr>
          <w:rFonts w:hint="eastAsia"/>
          <w:bCs/>
          <w:color w:val="000000"/>
          <w:sz w:val="24"/>
          <w:szCs w:val="24"/>
        </w:rPr>
        <w:t>2.</w:t>
      </w:r>
      <w:r>
        <w:rPr>
          <w:rFonts w:hint="eastAsia"/>
          <w:bCs/>
          <w:color w:val="000000"/>
          <w:sz w:val="24"/>
          <w:szCs w:val="24"/>
        </w:rPr>
        <w:t>《</w:t>
      </w:r>
      <w:r>
        <w:rPr>
          <w:rFonts w:hint="eastAsia"/>
          <w:bCs/>
          <w:color w:val="000000"/>
          <w:sz w:val="24"/>
          <w:szCs w:val="24"/>
          <w:lang w:val="ru-RU"/>
        </w:rPr>
        <w:t>2</w:t>
      </w:r>
      <w:r>
        <w:rPr>
          <w:bCs/>
          <w:color w:val="000000"/>
          <w:sz w:val="24"/>
          <w:szCs w:val="24"/>
          <w:lang w:val="ru-RU"/>
        </w:rPr>
        <w:t>0</w:t>
      </w:r>
      <w:r>
        <w:rPr>
          <w:rFonts w:hint="eastAsia"/>
          <w:bCs/>
          <w:color w:val="000000"/>
          <w:sz w:val="24"/>
          <w:szCs w:val="24"/>
        </w:rPr>
        <w:t>世纪俄罗斯文学史》</w:t>
      </w:r>
      <w:r>
        <w:rPr>
          <w:rFonts w:hint="eastAsia"/>
          <w:bCs/>
          <w:color w:val="000000"/>
          <w:sz w:val="24"/>
          <w:szCs w:val="24"/>
          <w:lang w:val="ru-RU"/>
        </w:rPr>
        <w:t>，</w:t>
      </w:r>
      <w:r>
        <w:rPr>
          <w:rFonts w:hint="eastAsia"/>
          <w:bCs/>
          <w:color w:val="000000"/>
          <w:sz w:val="24"/>
          <w:szCs w:val="24"/>
        </w:rPr>
        <w:t>李毓榛</w:t>
      </w:r>
      <w:r>
        <w:rPr>
          <w:rFonts w:hint="eastAsia"/>
          <w:bCs/>
          <w:color w:val="000000"/>
          <w:sz w:val="24"/>
          <w:szCs w:val="24"/>
          <w:lang w:val="ru-RU"/>
        </w:rPr>
        <w:t>，</w:t>
      </w:r>
      <w:r>
        <w:rPr>
          <w:rFonts w:hint="eastAsia"/>
          <w:bCs/>
          <w:color w:val="000000"/>
          <w:sz w:val="24"/>
          <w:szCs w:val="24"/>
        </w:rPr>
        <w:t>北京大学出版社</w:t>
      </w:r>
      <w:r>
        <w:rPr>
          <w:rFonts w:hint="eastAsia"/>
          <w:bCs/>
          <w:color w:val="000000"/>
          <w:sz w:val="24"/>
          <w:szCs w:val="24"/>
          <w:lang w:val="ru-RU"/>
        </w:rPr>
        <w:t>，</w:t>
      </w:r>
      <w:r>
        <w:rPr>
          <w:rFonts w:hint="eastAsia"/>
          <w:bCs/>
          <w:color w:val="000000"/>
          <w:sz w:val="24"/>
          <w:szCs w:val="24"/>
          <w:lang w:val="ru-RU"/>
        </w:rPr>
        <w:t>2</w:t>
      </w:r>
      <w:r>
        <w:rPr>
          <w:bCs/>
          <w:color w:val="000000"/>
          <w:sz w:val="24"/>
          <w:szCs w:val="24"/>
          <w:lang w:val="ru-RU"/>
        </w:rPr>
        <w:t>000</w:t>
      </w:r>
      <w:r>
        <w:rPr>
          <w:rFonts w:hint="eastAsia"/>
          <w:bCs/>
          <w:color w:val="000000"/>
          <w:sz w:val="24"/>
          <w:szCs w:val="24"/>
        </w:rPr>
        <w:t>年版</w:t>
      </w:r>
      <w:r>
        <w:rPr>
          <w:rFonts w:hint="eastAsia"/>
          <w:bCs/>
          <w:color w:val="000000"/>
          <w:sz w:val="24"/>
          <w:szCs w:val="24"/>
          <w:lang w:val="ru-RU"/>
        </w:rPr>
        <w:t>；</w:t>
      </w:r>
    </w:p>
    <w:p w14:paraId="5CFCC87F" w14:textId="77777777" w:rsidR="00F07615" w:rsidRDefault="00000000">
      <w:pPr>
        <w:pStyle w:val="p0"/>
        <w:spacing w:line="440" w:lineRule="atLeast"/>
        <w:ind w:firstLineChars="200" w:firstLine="480"/>
        <w:rPr>
          <w:bCs/>
          <w:color w:val="000000"/>
          <w:sz w:val="24"/>
          <w:szCs w:val="24"/>
        </w:rPr>
      </w:pPr>
      <w:r>
        <w:rPr>
          <w:rFonts w:hint="eastAsia"/>
          <w:bCs/>
          <w:color w:val="000000"/>
          <w:sz w:val="24"/>
          <w:szCs w:val="24"/>
        </w:rPr>
        <w:t>3.</w:t>
      </w:r>
      <w:r>
        <w:rPr>
          <w:rFonts w:hint="eastAsia"/>
          <w:bCs/>
          <w:color w:val="000000"/>
          <w:sz w:val="24"/>
          <w:szCs w:val="24"/>
        </w:rPr>
        <w:t>《俄罗斯历史》，李英男等，外语教学与研究出版社，</w:t>
      </w:r>
      <w:r>
        <w:rPr>
          <w:rFonts w:hint="eastAsia"/>
          <w:bCs/>
          <w:color w:val="000000"/>
          <w:sz w:val="24"/>
          <w:szCs w:val="24"/>
        </w:rPr>
        <w:t>2006</w:t>
      </w:r>
      <w:r>
        <w:rPr>
          <w:rFonts w:hint="eastAsia"/>
          <w:bCs/>
          <w:color w:val="000000"/>
          <w:sz w:val="24"/>
          <w:szCs w:val="24"/>
        </w:rPr>
        <w:t>年版</w:t>
      </w:r>
      <w:r>
        <w:rPr>
          <w:rFonts w:hint="eastAsia"/>
          <w:bCs/>
          <w:color w:val="000000"/>
          <w:sz w:val="24"/>
          <w:szCs w:val="24"/>
        </w:rPr>
        <w:t>;</w:t>
      </w:r>
    </w:p>
    <w:p w14:paraId="68A48CAC" w14:textId="77777777" w:rsidR="00F07615" w:rsidRDefault="00000000">
      <w:pPr>
        <w:pStyle w:val="p0"/>
        <w:spacing w:line="440" w:lineRule="atLeast"/>
        <w:ind w:firstLineChars="200" w:firstLine="480"/>
        <w:rPr>
          <w:bCs/>
          <w:color w:val="000000"/>
          <w:sz w:val="24"/>
          <w:szCs w:val="24"/>
        </w:rPr>
      </w:pPr>
      <w:r>
        <w:rPr>
          <w:rFonts w:hint="eastAsia"/>
          <w:bCs/>
          <w:color w:val="000000"/>
          <w:sz w:val="24"/>
          <w:szCs w:val="24"/>
        </w:rPr>
        <w:t>4.</w:t>
      </w:r>
      <w:r>
        <w:rPr>
          <w:rFonts w:hint="eastAsia"/>
          <w:bCs/>
          <w:color w:val="000000"/>
          <w:sz w:val="24"/>
          <w:szCs w:val="24"/>
        </w:rPr>
        <w:t>《俄罗斯地理》，李英男等，外语教学与研究出版社，</w:t>
      </w:r>
      <w:r>
        <w:rPr>
          <w:rFonts w:hint="eastAsia"/>
          <w:bCs/>
          <w:color w:val="000000"/>
          <w:sz w:val="24"/>
          <w:szCs w:val="24"/>
        </w:rPr>
        <w:t>200</w:t>
      </w:r>
      <w:r>
        <w:rPr>
          <w:bCs/>
          <w:color w:val="000000"/>
          <w:sz w:val="24"/>
          <w:szCs w:val="24"/>
        </w:rPr>
        <w:t>5</w:t>
      </w:r>
      <w:r>
        <w:rPr>
          <w:rFonts w:hint="eastAsia"/>
          <w:bCs/>
          <w:color w:val="000000"/>
          <w:sz w:val="24"/>
          <w:szCs w:val="24"/>
        </w:rPr>
        <w:t>年版</w:t>
      </w:r>
      <w:r>
        <w:rPr>
          <w:rFonts w:hint="eastAsia"/>
          <w:bCs/>
          <w:color w:val="000000"/>
          <w:sz w:val="24"/>
          <w:szCs w:val="24"/>
        </w:rPr>
        <w:t>;</w:t>
      </w:r>
    </w:p>
    <w:p w14:paraId="5D0AD315" w14:textId="3CD022D8" w:rsidR="00F07615" w:rsidRDefault="00000000">
      <w:pPr>
        <w:pStyle w:val="p0"/>
        <w:spacing w:line="440" w:lineRule="atLeast"/>
        <w:ind w:firstLineChars="200" w:firstLine="480"/>
        <w:rPr>
          <w:bCs/>
          <w:color w:val="000000"/>
          <w:sz w:val="24"/>
          <w:szCs w:val="24"/>
        </w:rPr>
      </w:pPr>
      <w:r>
        <w:rPr>
          <w:rFonts w:hint="eastAsia"/>
          <w:bCs/>
          <w:color w:val="000000"/>
          <w:sz w:val="24"/>
          <w:szCs w:val="24"/>
        </w:rPr>
        <w:t>5.</w:t>
      </w:r>
      <w:r>
        <w:rPr>
          <w:rFonts w:hint="eastAsia"/>
          <w:bCs/>
          <w:color w:val="000000"/>
          <w:sz w:val="24"/>
          <w:szCs w:val="24"/>
        </w:rPr>
        <w:t>《俄罗斯文化》，戴桂菊，外语教学与研究出版社，</w:t>
      </w:r>
      <w:r>
        <w:rPr>
          <w:rFonts w:hint="eastAsia"/>
          <w:bCs/>
          <w:color w:val="000000"/>
          <w:sz w:val="24"/>
          <w:szCs w:val="24"/>
        </w:rPr>
        <w:t>201</w:t>
      </w:r>
      <w:r w:rsidR="00FA1184">
        <w:rPr>
          <w:bCs/>
          <w:color w:val="000000"/>
          <w:sz w:val="24"/>
          <w:szCs w:val="24"/>
          <w:lang w:val="ru-RU"/>
        </w:rPr>
        <w:t>0</w:t>
      </w:r>
      <w:r>
        <w:rPr>
          <w:rFonts w:hint="eastAsia"/>
          <w:bCs/>
          <w:color w:val="000000"/>
          <w:sz w:val="24"/>
          <w:szCs w:val="24"/>
        </w:rPr>
        <w:t>年版。</w:t>
      </w:r>
    </w:p>
    <w:sectPr w:rsidR="00F076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276E2" w14:textId="77777777" w:rsidR="00047E14" w:rsidRDefault="00047E14" w:rsidP="009660F6">
      <w:r>
        <w:separator/>
      </w:r>
    </w:p>
  </w:endnote>
  <w:endnote w:type="continuationSeparator" w:id="0">
    <w:p w14:paraId="5E37ACAC" w14:textId="77777777" w:rsidR="00047E14" w:rsidRDefault="00047E14" w:rsidP="00966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7D5F3" w14:textId="77777777" w:rsidR="00047E14" w:rsidRDefault="00047E14" w:rsidP="009660F6">
      <w:r>
        <w:separator/>
      </w:r>
    </w:p>
  </w:footnote>
  <w:footnote w:type="continuationSeparator" w:id="0">
    <w:p w14:paraId="0CAA87ED" w14:textId="77777777" w:rsidR="00047E14" w:rsidRDefault="00047E14" w:rsidP="00966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xM2VhZDczNWEyYzgyMjc2YjU1N2JmZGNiOTAwMzQifQ=="/>
  </w:docVars>
  <w:rsids>
    <w:rsidRoot w:val="00236428"/>
    <w:rsid w:val="00047E14"/>
    <w:rsid w:val="000B712D"/>
    <w:rsid w:val="000D4D76"/>
    <w:rsid w:val="00236428"/>
    <w:rsid w:val="00241CEB"/>
    <w:rsid w:val="002B06F3"/>
    <w:rsid w:val="002D7975"/>
    <w:rsid w:val="002F5FD4"/>
    <w:rsid w:val="002F7418"/>
    <w:rsid w:val="00325328"/>
    <w:rsid w:val="00335277"/>
    <w:rsid w:val="00345895"/>
    <w:rsid w:val="0037473C"/>
    <w:rsid w:val="003A73F1"/>
    <w:rsid w:val="003F7536"/>
    <w:rsid w:val="00407DEB"/>
    <w:rsid w:val="00411219"/>
    <w:rsid w:val="004178D0"/>
    <w:rsid w:val="0042575C"/>
    <w:rsid w:val="00473B94"/>
    <w:rsid w:val="004938A6"/>
    <w:rsid w:val="00495D55"/>
    <w:rsid w:val="004C4788"/>
    <w:rsid w:val="004D3720"/>
    <w:rsid w:val="00503ADA"/>
    <w:rsid w:val="00522C17"/>
    <w:rsid w:val="00545BB5"/>
    <w:rsid w:val="005C70AE"/>
    <w:rsid w:val="005E25E5"/>
    <w:rsid w:val="005E3918"/>
    <w:rsid w:val="005E6504"/>
    <w:rsid w:val="005F16CF"/>
    <w:rsid w:val="00652492"/>
    <w:rsid w:val="006C5E8B"/>
    <w:rsid w:val="00701351"/>
    <w:rsid w:val="007228A4"/>
    <w:rsid w:val="007261F2"/>
    <w:rsid w:val="00780E1A"/>
    <w:rsid w:val="007A3556"/>
    <w:rsid w:val="007A75B1"/>
    <w:rsid w:val="007B0C7C"/>
    <w:rsid w:val="007D6348"/>
    <w:rsid w:val="007D7CCB"/>
    <w:rsid w:val="008549E5"/>
    <w:rsid w:val="00861DB2"/>
    <w:rsid w:val="008954D0"/>
    <w:rsid w:val="008A313F"/>
    <w:rsid w:val="008B1F2B"/>
    <w:rsid w:val="008D25FB"/>
    <w:rsid w:val="008D5195"/>
    <w:rsid w:val="008F501C"/>
    <w:rsid w:val="008F67CB"/>
    <w:rsid w:val="0096215D"/>
    <w:rsid w:val="009660F6"/>
    <w:rsid w:val="00991B29"/>
    <w:rsid w:val="009F26F0"/>
    <w:rsid w:val="009F73FA"/>
    <w:rsid w:val="00A14562"/>
    <w:rsid w:val="00A160C8"/>
    <w:rsid w:val="00A24E96"/>
    <w:rsid w:val="00A51844"/>
    <w:rsid w:val="00AB475E"/>
    <w:rsid w:val="00AF199B"/>
    <w:rsid w:val="00B565DE"/>
    <w:rsid w:val="00C4361C"/>
    <w:rsid w:val="00C5486B"/>
    <w:rsid w:val="00CD0411"/>
    <w:rsid w:val="00D05FE2"/>
    <w:rsid w:val="00D22FB8"/>
    <w:rsid w:val="00D53165"/>
    <w:rsid w:val="00D617CC"/>
    <w:rsid w:val="00D85B45"/>
    <w:rsid w:val="00DE079A"/>
    <w:rsid w:val="00E32EFA"/>
    <w:rsid w:val="00E40F7F"/>
    <w:rsid w:val="00E80AB0"/>
    <w:rsid w:val="00F07615"/>
    <w:rsid w:val="00F33541"/>
    <w:rsid w:val="00F41CD5"/>
    <w:rsid w:val="00F43252"/>
    <w:rsid w:val="00F57CB6"/>
    <w:rsid w:val="00F644A0"/>
    <w:rsid w:val="00FA1184"/>
    <w:rsid w:val="00FA1865"/>
    <w:rsid w:val="00FA4809"/>
    <w:rsid w:val="300D7554"/>
    <w:rsid w:val="3EC8209C"/>
    <w:rsid w:val="4914455B"/>
    <w:rsid w:val="50626B9A"/>
    <w:rsid w:val="56293FA6"/>
    <w:rsid w:val="5AA33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B3D34"/>
  <w15:docId w15:val="{79190B4B-C234-45DE-B5D2-AB9DFB1E8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Arial" w:eastAsia="宋体" w:hAnsi="Arial" w:cs="Arial"/>
      <w:color w:val="000000"/>
      <w:kern w:val="0"/>
      <w:szCs w:val="21"/>
    </w:rPr>
  </w:style>
  <w:style w:type="character" w:styleId="a8">
    <w:name w:val="Strong"/>
    <w:basedOn w:val="a0"/>
    <w:qFormat/>
    <w:rPr>
      <w:b/>
      <w:bCs/>
    </w:rPr>
  </w:style>
  <w:style w:type="character" w:styleId="a9">
    <w:name w:val="Hyperlink"/>
    <w:qFormat/>
    <w:rPr>
      <w:color w:val="0000FF"/>
      <w:u w:val="single"/>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a">
    <w:name w:val="List Paragraph"/>
    <w:basedOn w:val="a"/>
    <w:uiPriority w:val="34"/>
    <w:qFormat/>
    <w:pPr>
      <w:ind w:firstLineChars="200" w:firstLine="420"/>
    </w:pPr>
  </w:style>
  <w:style w:type="paragraph" w:customStyle="1" w:styleId="p0">
    <w:name w:val="p0"/>
    <w:basedOn w:val="a"/>
    <w:qFormat/>
    <w:pPr>
      <w:widowControl/>
    </w:pPr>
    <w:rPr>
      <w:rFonts w:ascii="Times New Roman" w:eastAsia="宋体" w:hAnsi="Times New Roman" w:cs="Times New Roman"/>
      <w:kern w:val="0"/>
      <w:szCs w:val="21"/>
    </w:rPr>
  </w:style>
  <w:style w:type="paragraph" w:customStyle="1" w:styleId="p17">
    <w:name w:val="p17"/>
    <w:basedOn w:val="a"/>
    <w:qFormat/>
    <w:pPr>
      <w:widowControl/>
      <w:spacing w:before="100" w:after="10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24A76-7024-4924-BD40-D7304EB9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t15942807689@163.com</cp:lastModifiedBy>
  <cp:revision>13</cp:revision>
  <dcterms:created xsi:type="dcterms:W3CDTF">2023-07-15T03:45:00Z</dcterms:created>
  <dcterms:modified xsi:type="dcterms:W3CDTF">2024-09-14T07:36:00Z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F216688178D142E782F84BDC22B91933_13</vt:lpwstr>
  </property>
</Properties>
</file>